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„Nawodnienie ma bezpośredni wpływ na poziom energii, koncentrację i wydajność”. Komentarz ekspercki tenisistki Eliny Switoliny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Uczestnictwo w zawodach jest dla każdego tenisisty niesamowitym doświadczeniem i ogromnym wyzwaniem, zarówno fizycznym, jak i psychicznym. Obecność na korcie wymaga umiejętności słuchania swojego ciała i dostarczania mu tego, czego potrzebuje, aby funkcjonować na najwyższym poziomie. Nawodnienie odgrywa tutaj kluczową rolę – odpowiednie nawyki w tym zakresie mają ogromny wpływ na regenerację i wydajność.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Prawidłowe nawodnienie jest jednym z kluczowych aspektów, które wpływają na formę sportową. To fundamentalny element codziennej rutyny każdego sportowca. Należy dbać o to, aby dzień rozpoczynać odpowiednio nawodnionym, regularnie uzupełniać płyny podczas treningów i regenerować organizm po meczach. Nawodnienie ma bezpośredni wpływ na poziom energii, koncentrację i wydajność, dlatego korzystam z waterdrop®, który ułatwia utrzymanie tego nawyku.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karierze sportowiec doświadcza zarówno triumfów, jak i trudnych momentów, które go kształtują. </w:t>
      </w:r>
      <w:r>
        <w:rPr>
          <w:rFonts w:ascii="calibri" w:hAnsi="calibri" w:eastAsia="calibri" w:cs="calibri"/>
          <w:sz w:val="24"/>
          <w:szCs w:val="24"/>
          <w:b/>
        </w:rPr>
        <w:t xml:space="preserve">Każde niepowodzenie jest lekcją, która uczy go cierpliwości, odporności i doceniania każdej chwili na korcie. Sport wykracza poza granice fizycznych osiągnięć – uczy dyscypliny, siły psychicznej i konsekwencji</w:t>
      </w:r>
      <w:r>
        <w:rPr>
          <w:rFonts w:ascii="calibri" w:hAnsi="calibri" w:eastAsia="calibri" w:cs="calibri"/>
          <w:sz w:val="24"/>
          <w:szCs w:val="24"/>
        </w:rPr>
        <w:t xml:space="preserve">. Dlatego też uważam, że kobiety w sporcie zasługują na większe wsparcie i inwestycje – od sponsoringu po możliwości trenerskie.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Powrót do profesjonalnej rywalizacji po przerwie, szczególnie po urlopie macierzyńskim, to podróż pełna wyzwań, ale również ekscytujących momentów. Tenis jest dla mnie nie tylko sportem, ale integralną częścią mojego życia, a na korcie czuję prawdziwą pasję do rywalizacji. </w:t>
      </w:r>
      <w:r>
        <w:rPr>
          <w:rFonts w:ascii="calibri" w:hAnsi="calibri" w:eastAsia="calibri" w:cs="calibri"/>
          <w:sz w:val="24"/>
          <w:szCs w:val="24"/>
          <w:b/>
        </w:rPr>
        <w:t xml:space="preserve">Presja jest nieodłącznym elementem tej drogi, ale ważne jest, by ją przekuć w motywację i grać z jeszcze większym celem. Każde doświadczenie, zarówno sukcesy, jak i porażki, uczą równowagi i perspektywy – zwycięstwa dają niesamowitą satysfakcję, ale każda porażka to szansa na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Macierzyństwo dodatkowo zmienia podejście do tenisa. Będąc matką gram nie tylko dla siebie, ale także dla mojej córki, pokazując jej, że kobiety mogą spełniać swoje marzenia i odnosić sukcesy. To również uświadomiło mi, jak ważne jest wsparcie – zarówno rodziny, jak i zespołu, który pozwala mi łączyć życie prywatne z profesjonalnym sportem. Wierzę, że kobiety nie muszą wybierać między karierą a rodziną – kluczowe jest stworzenie odpowiednich warunków i systemu wsparcia.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Młodym sportowczyniom radziłabym, by wierzyły w siebie i nie bały się marzyć. Pewność siebie buduje się stopniowo, ale im szybciej uwierzysz w swoje miejsce na szczycie, tym silniejsza się staniesz. Nawet gdy sprawy nie idą zgodnie z planem, kluczowe jest wytrwanie i zaufanie do własnych umiejętności.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2026-10-09T04:12:55+02:00</dcterms:created>
  <dcterms:modified xsi:type="dcterms:W3CDTF">2026-10-09T04:12:55+02:00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